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A7F" w:rsidRDefault="00995A7F" w:rsidP="00420E9F">
      <w:pPr>
        <w:pStyle w:val="Titlu2"/>
        <w:jc w:val="center"/>
        <w:rPr>
          <w:rFonts w:ascii="Times New Roman" w:hAnsi="Times New Roman"/>
          <w:i w:val="0"/>
        </w:rPr>
      </w:pPr>
      <w:bookmarkStart w:id="0" w:name="_GoBack"/>
      <w:bookmarkEnd w:id="0"/>
    </w:p>
    <w:p w:rsidR="00600642" w:rsidRPr="00420E9F" w:rsidRDefault="00420E9F" w:rsidP="00420E9F">
      <w:pPr>
        <w:pStyle w:val="Titlu2"/>
        <w:jc w:val="center"/>
        <w:rPr>
          <w:rFonts w:ascii="Times New Roman" w:hAnsi="Times New Roman"/>
          <w:i w:val="0"/>
        </w:rPr>
      </w:pPr>
      <w:r w:rsidRPr="00420E9F">
        <w:rPr>
          <w:rFonts w:ascii="Times New Roman" w:hAnsi="Times New Roman"/>
          <w:i w:val="0"/>
        </w:rPr>
        <w:t xml:space="preserve">SIMULARE EVALUARE NAŢIONALĂ </w:t>
      </w:r>
      <w:r w:rsidR="00167798">
        <w:rPr>
          <w:rFonts w:ascii="Times New Roman" w:hAnsi="Times New Roman"/>
          <w:i w:val="0"/>
        </w:rPr>
        <w:t xml:space="preserve">CLASA a VIII-a </w:t>
      </w:r>
      <w:r w:rsidRPr="00420E9F">
        <w:rPr>
          <w:rFonts w:ascii="Times New Roman" w:hAnsi="Times New Roman"/>
          <w:i w:val="0"/>
        </w:rPr>
        <w:t>201</w:t>
      </w:r>
      <w:r w:rsidR="00167798">
        <w:rPr>
          <w:rFonts w:ascii="Times New Roman" w:hAnsi="Times New Roman"/>
          <w:i w:val="0"/>
        </w:rPr>
        <w:t>9</w:t>
      </w:r>
    </w:p>
    <w:p w:rsidR="00600642" w:rsidRPr="00420E9F" w:rsidRDefault="00600642" w:rsidP="00420E9F">
      <w:pPr>
        <w:ind w:firstLine="708"/>
        <w:jc w:val="center"/>
        <w:rPr>
          <w:rFonts w:ascii="Times New Roman" w:hAnsi="Times New Roman"/>
          <w:i/>
          <w:sz w:val="24"/>
          <w:szCs w:val="24"/>
        </w:rPr>
      </w:pPr>
      <w:r w:rsidRPr="00420E9F">
        <w:rPr>
          <w:rFonts w:ascii="Times New Roman" w:hAnsi="Times New Roman"/>
          <w:i/>
          <w:sz w:val="24"/>
          <w:szCs w:val="24"/>
        </w:rPr>
        <w:t>Conform  OMEN nr.</w:t>
      </w:r>
      <w:r w:rsidR="00420E9F" w:rsidRPr="00420E9F">
        <w:rPr>
          <w:rFonts w:ascii="Times New Roman" w:hAnsi="Times New Roman"/>
          <w:i/>
          <w:sz w:val="24"/>
          <w:szCs w:val="24"/>
        </w:rPr>
        <w:t xml:space="preserve"> </w:t>
      </w:r>
      <w:r w:rsidR="007B5D65">
        <w:rPr>
          <w:rFonts w:ascii="Times New Roman" w:hAnsi="Times New Roman"/>
          <w:i/>
          <w:sz w:val="24"/>
          <w:szCs w:val="24"/>
        </w:rPr>
        <w:t>3185/18.02.2019</w:t>
      </w:r>
      <w:r w:rsidRPr="00420E9F">
        <w:rPr>
          <w:rFonts w:ascii="Times New Roman" w:hAnsi="Times New Roman"/>
          <w:i/>
          <w:sz w:val="24"/>
          <w:szCs w:val="24"/>
        </w:rPr>
        <w:t xml:space="preserve"> cu privire la organizarea şi desfăşurarea Simulării Evaluării Naţionale pentru elevii clasei a VIII-a, în anul şcolar </w:t>
      </w:r>
      <w:r w:rsidR="00420E9F" w:rsidRPr="00420E9F">
        <w:rPr>
          <w:rFonts w:ascii="Times New Roman" w:hAnsi="Times New Roman"/>
          <w:i/>
          <w:sz w:val="24"/>
          <w:szCs w:val="24"/>
        </w:rPr>
        <w:t>201</w:t>
      </w:r>
      <w:r w:rsidR="007B5D65">
        <w:rPr>
          <w:rFonts w:ascii="Times New Roman" w:hAnsi="Times New Roman"/>
          <w:i/>
          <w:sz w:val="24"/>
          <w:szCs w:val="24"/>
        </w:rPr>
        <w:t>8</w:t>
      </w:r>
      <w:r w:rsidR="00420E9F" w:rsidRPr="00420E9F">
        <w:rPr>
          <w:rFonts w:ascii="Times New Roman" w:hAnsi="Times New Roman"/>
          <w:i/>
          <w:sz w:val="24"/>
          <w:szCs w:val="24"/>
        </w:rPr>
        <w:t>-2</w:t>
      </w:r>
      <w:r w:rsidR="00F364D4">
        <w:rPr>
          <w:rFonts w:ascii="Times New Roman" w:hAnsi="Times New Roman"/>
          <w:i/>
          <w:sz w:val="24"/>
          <w:szCs w:val="24"/>
        </w:rPr>
        <w:t>01</w:t>
      </w:r>
      <w:r w:rsidR="007B5D65">
        <w:rPr>
          <w:rFonts w:ascii="Times New Roman" w:hAnsi="Times New Roman"/>
          <w:i/>
          <w:sz w:val="24"/>
          <w:szCs w:val="24"/>
        </w:rPr>
        <w:t>9</w:t>
      </w:r>
      <w:r w:rsidR="0083012A">
        <w:rPr>
          <w:rFonts w:ascii="Times New Roman" w:hAnsi="Times New Roman"/>
          <w:i/>
          <w:sz w:val="24"/>
          <w:szCs w:val="24"/>
        </w:rPr>
        <w:t>, prevederilor OMEN</w:t>
      </w:r>
      <w:r w:rsidR="00F364D4">
        <w:rPr>
          <w:rFonts w:ascii="Times New Roman" w:hAnsi="Times New Roman"/>
          <w:i/>
          <w:sz w:val="24"/>
          <w:szCs w:val="24"/>
        </w:rPr>
        <w:t xml:space="preserve"> </w:t>
      </w:r>
      <w:r w:rsidR="00420E9F" w:rsidRPr="00420E9F">
        <w:rPr>
          <w:rFonts w:ascii="Times New Roman" w:hAnsi="Times New Roman"/>
          <w:i/>
          <w:sz w:val="24"/>
          <w:szCs w:val="24"/>
        </w:rPr>
        <w:t xml:space="preserve">nr. </w:t>
      </w:r>
      <w:r w:rsidR="007B5D65">
        <w:rPr>
          <w:rFonts w:ascii="Times New Roman" w:hAnsi="Times New Roman"/>
          <w:i/>
          <w:sz w:val="24"/>
          <w:szCs w:val="24"/>
        </w:rPr>
        <w:t xml:space="preserve">4813/29.08.2018, </w:t>
      </w:r>
      <w:r w:rsidRPr="00420E9F">
        <w:rPr>
          <w:rFonts w:ascii="Times New Roman" w:hAnsi="Times New Roman"/>
          <w:i/>
          <w:sz w:val="24"/>
          <w:szCs w:val="24"/>
        </w:rPr>
        <w:t xml:space="preserve">Anexa nr. 2 la OMECTS </w:t>
      </w:r>
      <w:r w:rsidR="00420E9F" w:rsidRPr="00420E9F">
        <w:rPr>
          <w:rFonts w:ascii="Times New Roman" w:hAnsi="Times New Roman"/>
          <w:i/>
          <w:sz w:val="24"/>
          <w:szCs w:val="24"/>
        </w:rPr>
        <w:t>n</w:t>
      </w:r>
      <w:r w:rsidRPr="00420E9F">
        <w:rPr>
          <w:rFonts w:ascii="Times New Roman" w:hAnsi="Times New Roman"/>
          <w:i/>
          <w:sz w:val="24"/>
          <w:szCs w:val="24"/>
        </w:rPr>
        <w:t>r. 4801/31.08.2010</w:t>
      </w:r>
      <w:r w:rsidR="00FF1A91">
        <w:rPr>
          <w:rFonts w:ascii="Times New Roman" w:hAnsi="Times New Roman"/>
          <w:i/>
          <w:sz w:val="24"/>
          <w:szCs w:val="24"/>
        </w:rPr>
        <w:t xml:space="preserve"> si </w:t>
      </w:r>
      <w:proofErr w:type="spellStart"/>
      <w:r w:rsidR="00FF1A91">
        <w:rPr>
          <w:rFonts w:ascii="Times New Roman" w:hAnsi="Times New Roman"/>
          <w:i/>
          <w:sz w:val="24"/>
          <w:szCs w:val="24"/>
        </w:rPr>
        <w:t>Proceduta</w:t>
      </w:r>
      <w:proofErr w:type="spellEnd"/>
      <w:r w:rsidR="00FF1A91">
        <w:rPr>
          <w:rFonts w:ascii="Times New Roman" w:hAnsi="Times New Roman"/>
          <w:i/>
          <w:sz w:val="24"/>
          <w:szCs w:val="24"/>
        </w:rPr>
        <w:t xml:space="preserve"> MEN cu nr. </w:t>
      </w:r>
      <w:r w:rsidR="007B5D65">
        <w:rPr>
          <w:rFonts w:ascii="Times New Roman" w:hAnsi="Times New Roman"/>
          <w:i/>
          <w:sz w:val="24"/>
          <w:szCs w:val="24"/>
        </w:rPr>
        <w:t>27497/27.02.2019</w:t>
      </w:r>
    </w:p>
    <w:p w:rsidR="00420E9F" w:rsidRDefault="00420E9F" w:rsidP="00420E9F">
      <w:pPr>
        <w:pStyle w:val="Titlu1"/>
        <w:rPr>
          <w:rFonts w:ascii="Times New Roman" w:hAnsi="Times New Roman"/>
          <w:sz w:val="24"/>
          <w:szCs w:val="24"/>
        </w:rPr>
      </w:pPr>
    </w:p>
    <w:p w:rsidR="00420E9F" w:rsidRDefault="00420E9F" w:rsidP="00420E9F">
      <w:pPr>
        <w:pStyle w:val="Titlu1"/>
        <w:rPr>
          <w:rFonts w:ascii="Times New Roman" w:hAnsi="Times New Roman"/>
          <w:sz w:val="24"/>
          <w:szCs w:val="24"/>
        </w:rPr>
      </w:pPr>
    </w:p>
    <w:p w:rsidR="00600642" w:rsidRPr="00420E9F" w:rsidRDefault="00600642" w:rsidP="00420E9F">
      <w:pPr>
        <w:pStyle w:val="Titlu1"/>
        <w:jc w:val="center"/>
        <w:rPr>
          <w:rFonts w:ascii="Times New Roman" w:hAnsi="Times New Roman"/>
          <w:sz w:val="28"/>
          <w:szCs w:val="28"/>
        </w:rPr>
      </w:pPr>
      <w:r w:rsidRPr="00420E9F">
        <w:rPr>
          <w:rFonts w:ascii="Times New Roman" w:hAnsi="Times New Roman"/>
          <w:sz w:val="28"/>
          <w:szCs w:val="28"/>
        </w:rPr>
        <w:t>FIŞĂ DE ATRIBUŢII ASISTENŢI</w:t>
      </w:r>
    </w:p>
    <w:p w:rsidR="00600642" w:rsidRPr="00600642" w:rsidRDefault="00600642" w:rsidP="00600642">
      <w:pPr>
        <w:rPr>
          <w:lang w:val="en-US"/>
        </w:rPr>
      </w:pPr>
    </w:p>
    <w:p w:rsidR="00420E9F" w:rsidRDefault="00600642" w:rsidP="0083012A">
      <w:pPr>
        <w:numPr>
          <w:ilvl w:val="0"/>
          <w:numId w:val="1"/>
        </w:numPr>
        <w:spacing w:after="0" w:line="240" w:lineRule="auto"/>
        <w:jc w:val="both"/>
        <w:rPr>
          <w:rFonts w:ascii="Times New Roman" w:hAnsi="Times New Roman"/>
          <w:sz w:val="24"/>
          <w:szCs w:val="24"/>
        </w:rPr>
      </w:pPr>
      <w:r w:rsidRPr="00600642">
        <w:rPr>
          <w:rFonts w:ascii="Times New Roman" w:hAnsi="Times New Roman"/>
          <w:sz w:val="24"/>
          <w:szCs w:val="24"/>
        </w:rPr>
        <w:t>Se prezintă în unitate în zilele de desfăşurare a simulării Evaluării Naţionale la ora 8.00</w:t>
      </w:r>
      <w:r w:rsidR="0083012A">
        <w:rPr>
          <w:rFonts w:ascii="Times New Roman" w:hAnsi="Times New Roman"/>
          <w:sz w:val="24"/>
          <w:szCs w:val="24"/>
        </w:rPr>
        <w:t>;</w:t>
      </w:r>
    </w:p>
    <w:p w:rsidR="0083012A" w:rsidRDefault="0083012A" w:rsidP="0083012A">
      <w:pPr>
        <w:spacing w:after="0" w:line="240" w:lineRule="auto"/>
        <w:ind w:left="360"/>
        <w:jc w:val="both"/>
        <w:rPr>
          <w:rFonts w:ascii="Times New Roman" w:hAnsi="Times New Roman"/>
          <w:sz w:val="24"/>
          <w:szCs w:val="24"/>
        </w:rPr>
      </w:pPr>
    </w:p>
    <w:p w:rsidR="0083012A" w:rsidRDefault="00A67905" w:rsidP="0083012A">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Cadrelor didactic</w:t>
      </w:r>
      <w:r w:rsidR="0083012A">
        <w:rPr>
          <w:rFonts w:ascii="Times New Roman" w:hAnsi="Times New Roman"/>
          <w:sz w:val="24"/>
          <w:szCs w:val="24"/>
        </w:rPr>
        <w:t>e</w:t>
      </w:r>
      <w:r>
        <w:rPr>
          <w:rFonts w:ascii="Times New Roman" w:hAnsi="Times New Roman"/>
          <w:sz w:val="24"/>
          <w:szCs w:val="24"/>
        </w:rPr>
        <w:t xml:space="preserve"> </w:t>
      </w:r>
      <w:r w:rsidR="0083012A">
        <w:rPr>
          <w:rFonts w:ascii="Times New Roman" w:hAnsi="Times New Roman"/>
          <w:sz w:val="24"/>
          <w:szCs w:val="24"/>
        </w:rPr>
        <w:t>nominalizate ca asistenți le este interzisă intrarea în sălile de examen cu telefoane mobile sau cu mijloace electronice de calcul ori comunicare, precum și cu ziare, reviste, cărți. Materialele nepermise în sala de examen vor fi introduse într-un plic împreună cu un bilet/o etichetă pe care se notează numele și prenumele posesorului, care vor fi păstrate până după predarea lucrărilor scrise, într-o sală special stabilită pentru depozitarea obiectelor personale ale profesorilor asistenți, supravegheată de o persoană desemnată de comisia din unitatea de învățământ/centrul de examen;</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Înainte de aducerea subiectelor în săli, asistenţii vor explica elevilor modul de desfăşurare a Evaluării Naţionale şi modul de completare a datelor personale pe foaia tipizată</w:t>
      </w:r>
      <w:r w:rsidR="00FF1A91">
        <w:rPr>
          <w:rFonts w:ascii="Times New Roman" w:hAnsi="Times New Roman"/>
          <w:sz w:val="24"/>
          <w:szCs w:val="24"/>
        </w:rPr>
        <w:t xml:space="preserve">, verifica identitatea elevilor si asigura </w:t>
      </w:r>
      <w:proofErr w:type="spellStart"/>
      <w:r w:rsidR="00FF1A91">
        <w:rPr>
          <w:rFonts w:ascii="Times New Roman" w:hAnsi="Times New Roman"/>
          <w:sz w:val="24"/>
          <w:szCs w:val="24"/>
        </w:rPr>
        <w:t>asezarea</w:t>
      </w:r>
      <w:proofErr w:type="spellEnd"/>
      <w:r w:rsidR="00FF1A91">
        <w:rPr>
          <w:rFonts w:ascii="Times New Roman" w:hAnsi="Times New Roman"/>
          <w:sz w:val="24"/>
          <w:szCs w:val="24"/>
        </w:rPr>
        <w:t xml:space="preserve"> in ordine alfabetica pe unitate a elevilor, conform listelor </w:t>
      </w:r>
      <w:proofErr w:type="spellStart"/>
      <w:r w:rsidR="00FF1A91">
        <w:rPr>
          <w:rFonts w:ascii="Times New Roman" w:hAnsi="Times New Roman"/>
          <w:sz w:val="24"/>
          <w:szCs w:val="24"/>
        </w:rPr>
        <w:t>afisate</w:t>
      </w:r>
      <w:proofErr w:type="spellEnd"/>
      <w:r w:rsidRPr="0083012A">
        <w:rPr>
          <w:rFonts w:ascii="Times New Roman" w:hAnsi="Times New Roman"/>
          <w:sz w:val="24"/>
          <w:szCs w:val="24"/>
        </w:rPr>
        <w:t xml:space="preserve">. De asemenea, elevii sunt informaţi că se interzice pătrunderea în sală cu orice fel de lucrări: manuale, dicţionare, notiţe, însemnări etc., care ar putea fi utilizate pentru rezolvarea subiectelor, precum şi cu orice mijloc electronic de calcul sau de comunicare şi li se aduc la cunoştinţă consecinţele </w:t>
      </w:r>
      <w:r w:rsidR="0083012A">
        <w:rPr>
          <w:rFonts w:ascii="Times New Roman" w:hAnsi="Times New Roman"/>
          <w:sz w:val="24"/>
          <w:szCs w:val="24"/>
        </w:rPr>
        <w:t>nerespectării acestor prevederi;</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În timpul desfăşurării Simulării Evaluării Naţionale, asistenţii nu dau elevilor nicio indicaţie referitoare la rezolvarea subiectelor, nu discută între ei şi nu rezolvă subiectele. De asemenea, nu permit nici unei alte persoane să dea candidaţilor indicaţii referitoare la rezolvarea subiectelor, să furnizeze acestora materiale care conţin rezolvarea parţială sau integrală a subiectelor sau să încalce în vreun fel prevederile metodologiei. Unul dintre asistenţi stă în faţa clasei, celălalt în spatele clasei şi nu au alte preo</w:t>
      </w:r>
      <w:r w:rsidR="0083012A">
        <w:rPr>
          <w:rFonts w:ascii="Times New Roman" w:hAnsi="Times New Roman"/>
          <w:sz w:val="24"/>
          <w:szCs w:val="24"/>
        </w:rPr>
        <w:t>cupări în afară de supraveghere;</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În timpul desfăşurării Simulării Evaluării Naţionale, asistenţii răspund de asigurarea ordinii şi a liniştii în sala de clasă, de respectarea de către elevi a tuturor prevederilor metodologiei. Asistenţii au obligaţia să verifice dacă elevii au pătruns în sală cu materiale interzise prin metodologie sau cu alte materiale care le-ar permite sau facilita rezolvarea subiectelor şi să ia masurile ce se impun. De asemenea, asistenţii nu permit elevilor să comunice în niciun fel între ei sau cu exteriorul, să schimbe între ei lucrările sau ciornele şi sesizează preşedintele comisiei asupra or</w:t>
      </w:r>
      <w:r w:rsidR="0083012A">
        <w:rPr>
          <w:rFonts w:ascii="Times New Roman" w:hAnsi="Times New Roman"/>
          <w:sz w:val="24"/>
          <w:szCs w:val="24"/>
        </w:rPr>
        <w:t>icărei încălcări a metodologiei;</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Eventualele fraude sau tentative de fraudă, alte nereguli în desfăşurarea Simulării Evaluării Naţionale, semnalate asistenţilor de către elevi sau sesizate de membrii comisiei, de asistenţi sau de către delegaţii Comisiei Naţionale ori ai comisiei judeţene/ a municipiului Bucureşti, vor fi comunicate imediat preşedintelui comisiei. Acesta este obligat să verifice şi să ia măsurile ce se impun conform prezentei metodologii. Aceste situaţii sunt consemnate în procese-verbale, care se arhivează împreună cu documentele comisiei. Comisia judeţeană/a municipiului Bucureşti va fi informată, imediat,</w:t>
      </w:r>
      <w:r w:rsidR="0083012A">
        <w:rPr>
          <w:rFonts w:ascii="Times New Roman" w:hAnsi="Times New Roman"/>
          <w:sz w:val="24"/>
          <w:szCs w:val="24"/>
        </w:rPr>
        <w:t xml:space="preserve"> despre orice situaţie specială;</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lastRenderedPageBreak/>
        <w:t>După ce îşi încheie lucrările sau la expirarea celor 120 minute acordate pentru elaborarea lucrării , elevii numerotează foile sub îndrumarea asistenţilor, numai cu cifre arabe, în partea de jos a paginii, în colţul din dreapta, indicând pagina curentă şi numărul total de pagini, de exemplu sub forma 3/5, pentru pagina a treia, dacă elevul a scris în total cinci pagini. Se vor numerota toate paginile pe care elevul a scris, inclusiv acelea pe care sunt scrise doar câteva rânduri, partea nescrisă fiind barată de către asistenţi. După încheierea numerotării, elevii predau asistenţilor lucrările şi semnează pentru confirmarea predării lu</w:t>
      </w:r>
      <w:r w:rsidR="0083012A">
        <w:rPr>
          <w:rFonts w:ascii="Times New Roman" w:hAnsi="Times New Roman"/>
          <w:sz w:val="24"/>
          <w:szCs w:val="24"/>
        </w:rPr>
        <w:t>crării şi a numărului de pagini;</w:t>
      </w:r>
    </w:p>
    <w:p w:rsidR="0083012A" w:rsidRDefault="0083012A" w:rsidP="0083012A">
      <w:pPr>
        <w:spacing w:after="0" w:line="240" w:lineRule="auto"/>
        <w:ind w:left="360"/>
        <w:jc w:val="both"/>
        <w:rPr>
          <w:rFonts w:ascii="Times New Roman" w:hAnsi="Times New Roman"/>
          <w:sz w:val="24"/>
          <w:szCs w:val="24"/>
        </w:rPr>
      </w:pPr>
    </w:p>
    <w:p w:rsidR="00600642" w:rsidRP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La primirea lucrărilor, asistenţii barează spaţiile nescrise, verifică numărul de pagini şi îl trec în procesele-verbale de predare-primire pe care le semnează elevii, precum şi în rubrica prevăzută pe prima pagină a lucrării.</w:t>
      </w:r>
    </w:p>
    <w:p w:rsidR="001F608E" w:rsidRPr="00600642" w:rsidRDefault="001F608E" w:rsidP="001F608E">
      <w:pPr>
        <w:autoSpaceDE w:val="0"/>
        <w:autoSpaceDN w:val="0"/>
        <w:adjustRightInd w:val="0"/>
        <w:spacing w:after="0" w:line="240" w:lineRule="auto"/>
        <w:jc w:val="both"/>
        <w:rPr>
          <w:rFonts w:ascii="Times New Roman" w:hAnsi="Times New Roman"/>
          <w:sz w:val="24"/>
          <w:szCs w:val="24"/>
        </w:rPr>
      </w:pPr>
    </w:p>
    <w:p w:rsidR="0083012A" w:rsidRDefault="00600642" w:rsidP="0083012A">
      <w:pPr>
        <w:numPr>
          <w:ilvl w:val="0"/>
          <w:numId w:val="2"/>
        </w:numPr>
        <w:tabs>
          <w:tab w:val="num" w:pos="360"/>
        </w:tabs>
        <w:autoSpaceDE w:val="0"/>
        <w:autoSpaceDN w:val="0"/>
        <w:adjustRightInd w:val="0"/>
        <w:spacing w:after="0" w:line="240" w:lineRule="auto"/>
        <w:ind w:left="0" w:firstLine="0"/>
        <w:jc w:val="both"/>
        <w:rPr>
          <w:rFonts w:ascii="Times New Roman" w:hAnsi="Times New Roman"/>
          <w:sz w:val="24"/>
          <w:szCs w:val="24"/>
        </w:rPr>
      </w:pPr>
      <w:r w:rsidRPr="00600642">
        <w:rPr>
          <w:rFonts w:ascii="Times New Roman" w:hAnsi="Times New Roman"/>
          <w:sz w:val="24"/>
          <w:szCs w:val="24"/>
        </w:rPr>
        <w:t>Până la predarea ultimei lucrări, este necesar ca în sală să rămână trei candi</w:t>
      </w:r>
      <w:r w:rsidR="0083012A">
        <w:rPr>
          <w:rFonts w:ascii="Times New Roman" w:hAnsi="Times New Roman"/>
          <w:sz w:val="24"/>
          <w:szCs w:val="24"/>
        </w:rPr>
        <w:t>daţi;</w:t>
      </w:r>
    </w:p>
    <w:p w:rsidR="0083012A" w:rsidRDefault="0083012A" w:rsidP="0083012A">
      <w:pPr>
        <w:autoSpaceDE w:val="0"/>
        <w:autoSpaceDN w:val="0"/>
        <w:adjustRightInd w:val="0"/>
        <w:spacing w:after="0" w:line="240" w:lineRule="auto"/>
        <w:jc w:val="both"/>
        <w:rPr>
          <w:rFonts w:ascii="Times New Roman" w:hAnsi="Times New Roman"/>
          <w:sz w:val="24"/>
          <w:szCs w:val="24"/>
        </w:rPr>
      </w:pPr>
    </w:p>
    <w:p w:rsidR="00600642" w:rsidRPr="0083012A" w:rsidRDefault="00600642" w:rsidP="0083012A">
      <w:pPr>
        <w:numPr>
          <w:ilvl w:val="0"/>
          <w:numId w:val="2"/>
        </w:numPr>
        <w:tabs>
          <w:tab w:val="num" w:pos="360"/>
        </w:tabs>
        <w:autoSpaceDE w:val="0"/>
        <w:autoSpaceDN w:val="0"/>
        <w:adjustRightInd w:val="0"/>
        <w:spacing w:after="0" w:line="240" w:lineRule="auto"/>
        <w:ind w:left="0" w:firstLine="0"/>
        <w:jc w:val="both"/>
        <w:rPr>
          <w:rFonts w:ascii="Times New Roman" w:hAnsi="Times New Roman"/>
          <w:sz w:val="24"/>
          <w:szCs w:val="24"/>
        </w:rPr>
      </w:pPr>
      <w:r w:rsidRPr="0083012A">
        <w:rPr>
          <w:rFonts w:ascii="Times New Roman" w:hAnsi="Times New Roman"/>
          <w:sz w:val="24"/>
          <w:szCs w:val="24"/>
        </w:rPr>
        <w:t xml:space="preserve">În cazul în care un candidat refuză să predea lucrarea scrisă, acest lucru se consemnează într-un proces-verbal, semnat de cei doi asistenţi şi atrage după sine eliminarea candidatului din examen; lucrarea respectivă nu va fi notată, elevii nu vor mai putea participa la probele următoare, vor fi menţionaţi ca „eliminaţi” în lista finală şi nu li se va încheia media la Simularea Evaluarea Naţională. </w:t>
      </w:r>
    </w:p>
    <w:p w:rsidR="00600642" w:rsidRPr="00600642" w:rsidRDefault="00600642" w:rsidP="00600642">
      <w:pPr>
        <w:autoSpaceDE w:val="0"/>
        <w:autoSpaceDN w:val="0"/>
        <w:adjustRightInd w:val="0"/>
        <w:jc w:val="both"/>
        <w:rPr>
          <w:rFonts w:ascii="Times New Roman" w:hAnsi="Times New Roman"/>
          <w:sz w:val="24"/>
          <w:szCs w:val="24"/>
        </w:rPr>
      </w:pPr>
    </w:p>
    <w:p w:rsidR="00420E9F" w:rsidRDefault="00600642" w:rsidP="00600642">
      <w:pPr>
        <w:jc w:val="both"/>
        <w:rPr>
          <w:rFonts w:ascii="Times New Roman" w:hAnsi="Times New Roman"/>
          <w:sz w:val="24"/>
          <w:szCs w:val="24"/>
        </w:rPr>
      </w:pPr>
      <w:r w:rsidRPr="00600642">
        <w:rPr>
          <w:rFonts w:ascii="Times New Roman" w:hAnsi="Times New Roman"/>
          <w:sz w:val="24"/>
          <w:szCs w:val="24"/>
        </w:rPr>
        <w:t xml:space="preserve">                                                                                             </w:t>
      </w:r>
    </w:p>
    <w:p w:rsidR="00600642" w:rsidRDefault="00420E9F" w:rsidP="00420E9F">
      <w:pPr>
        <w:jc w:val="center"/>
        <w:rPr>
          <w:rFonts w:ascii="Times New Roman" w:hAnsi="Times New Roman"/>
          <w:sz w:val="24"/>
          <w:szCs w:val="24"/>
        </w:rPr>
      </w:pPr>
      <w:r w:rsidRPr="00420E9F">
        <w:rPr>
          <w:rFonts w:ascii="Times New Roman" w:hAnsi="Times New Roman"/>
          <w:b/>
          <w:sz w:val="24"/>
          <w:szCs w:val="24"/>
        </w:rPr>
        <w:t>PREȘEDINTE</w:t>
      </w:r>
      <w:r w:rsidR="00600642" w:rsidRPr="00600642">
        <w:rPr>
          <w:rFonts w:ascii="Times New Roman" w:hAnsi="Times New Roman"/>
          <w:sz w:val="24"/>
          <w:szCs w:val="24"/>
        </w:rPr>
        <w:t>,</w:t>
      </w:r>
    </w:p>
    <w:p w:rsidR="0083012A" w:rsidRDefault="0083012A" w:rsidP="00420E9F">
      <w:pPr>
        <w:jc w:val="center"/>
        <w:rPr>
          <w:rFonts w:ascii="Times New Roman" w:hAnsi="Times New Roman"/>
          <w:sz w:val="24"/>
          <w:szCs w:val="24"/>
        </w:rPr>
      </w:pPr>
    </w:p>
    <w:p w:rsidR="0083012A" w:rsidRDefault="0083012A" w:rsidP="00420E9F">
      <w:pPr>
        <w:jc w:val="center"/>
        <w:rPr>
          <w:rFonts w:ascii="Times New Roman" w:hAnsi="Times New Roman"/>
          <w:sz w:val="24"/>
          <w:szCs w:val="24"/>
        </w:rPr>
      </w:pPr>
    </w:p>
    <w:p w:rsidR="0083012A" w:rsidRDefault="0083012A" w:rsidP="00420E9F">
      <w:pPr>
        <w:jc w:val="center"/>
        <w:rPr>
          <w:rFonts w:ascii="Times New Roman" w:hAnsi="Times New Roman"/>
          <w:sz w:val="24"/>
          <w:szCs w:val="24"/>
        </w:rPr>
      </w:pPr>
    </w:p>
    <w:p w:rsidR="0083012A" w:rsidRPr="00600642" w:rsidRDefault="0083012A" w:rsidP="00420E9F">
      <w:pPr>
        <w:jc w:val="center"/>
        <w:rPr>
          <w:rFonts w:ascii="Times New Roman" w:hAnsi="Times New Roman"/>
          <w:sz w:val="24"/>
          <w:szCs w:val="24"/>
        </w:rPr>
      </w:pPr>
    </w:p>
    <w:p w:rsidR="00600642" w:rsidRPr="00600642" w:rsidRDefault="00600642" w:rsidP="00600642">
      <w:pPr>
        <w:ind w:firstLine="720"/>
        <w:jc w:val="right"/>
        <w:rPr>
          <w:rFonts w:ascii="Times New Roman" w:hAnsi="Times New Roman"/>
          <w:sz w:val="24"/>
          <w:szCs w:val="24"/>
          <w:lang w:val="en-GB"/>
        </w:rPr>
      </w:pPr>
    </w:p>
    <w:p w:rsidR="00600642" w:rsidRDefault="00420E9F">
      <w:pPr>
        <w:rPr>
          <w:rFonts w:ascii="Times New Roman" w:hAnsi="Times New Roman"/>
          <w:sz w:val="24"/>
          <w:szCs w:val="24"/>
          <w:lang w:val="en-US"/>
        </w:rPr>
      </w:pPr>
      <w:r>
        <w:rPr>
          <w:rFonts w:ascii="Times New Roman" w:hAnsi="Times New Roman"/>
          <w:sz w:val="24"/>
          <w:szCs w:val="24"/>
          <w:lang w:val="en-US"/>
        </w:rPr>
        <w:t>ASISTENT:</w:t>
      </w:r>
    </w:p>
    <w:p w:rsidR="00420E9F" w:rsidRDefault="00420E9F">
      <w:pPr>
        <w:rPr>
          <w:rFonts w:ascii="Times New Roman" w:hAnsi="Times New Roman"/>
          <w:sz w:val="24"/>
          <w:szCs w:val="24"/>
          <w:lang w:val="en-US"/>
        </w:rPr>
      </w:pPr>
      <w:r>
        <w:rPr>
          <w:rFonts w:ascii="Times New Roman" w:hAnsi="Times New Roman"/>
          <w:sz w:val="24"/>
          <w:szCs w:val="24"/>
          <w:lang w:val="en-US"/>
        </w:rPr>
        <w:t xml:space="preserve">Am </w:t>
      </w:r>
      <w:proofErr w:type="spellStart"/>
      <w:r>
        <w:rPr>
          <w:rFonts w:ascii="Times New Roman" w:hAnsi="Times New Roman"/>
          <w:sz w:val="24"/>
          <w:szCs w:val="24"/>
          <w:lang w:val="en-US"/>
        </w:rPr>
        <w:t>fost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instruit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și</w:t>
      </w:r>
      <w:proofErr w:type="spellEnd"/>
      <w:r>
        <w:rPr>
          <w:rFonts w:ascii="Times New Roman" w:hAnsi="Times New Roman"/>
          <w:sz w:val="24"/>
          <w:szCs w:val="24"/>
          <w:lang w:val="en-US"/>
        </w:rPr>
        <w:t xml:space="preserve"> am </w:t>
      </w:r>
      <w:proofErr w:type="spellStart"/>
      <w:r>
        <w:rPr>
          <w:rFonts w:ascii="Times New Roman" w:hAnsi="Times New Roman"/>
          <w:sz w:val="24"/>
          <w:szCs w:val="24"/>
          <w:lang w:val="en-US"/>
        </w:rPr>
        <w:t>luat</w:t>
      </w:r>
      <w:proofErr w:type="spellEnd"/>
      <w:r>
        <w:rPr>
          <w:rFonts w:ascii="Times New Roman" w:hAnsi="Times New Roman"/>
          <w:sz w:val="24"/>
          <w:szCs w:val="24"/>
          <w:lang w:val="en-US"/>
        </w:rPr>
        <w:t xml:space="preserve"> la </w:t>
      </w:r>
      <w:proofErr w:type="spellStart"/>
      <w:r>
        <w:rPr>
          <w:rFonts w:ascii="Times New Roman" w:hAnsi="Times New Roman"/>
          <w:sz w:val="24"/>
          <w:szCs w:val="24"/>
          <w:lang w:val="en-US"/>
        </w:rPr>
        <w:t>cunoștință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atribuțiile</w:t>
      </w:r>
      <w:proofErr w:type="spellEnd"/>
      <w:r>
        <w:rPr>
          <w:rFonts w:ascii="Times New Roman" w:hAnsi="Times New Roman"/>
          <w:sz w:val="24"/>
          <w:szCs w:val="24"/>
          <w:lang w:val="en-US"/>
        </w:rPr>
        <w:t xml:space="preserve"> care </w:t>
      </w:r>
      <w:proofErr w:type="spellStart"/>
      <w:r>
        <w:rPr>
          <w:rFonts w:ascii="Times New Roman" w:hAnsi="Times New Roman"/>
          <w:sz w:val="24"/>
          <w:szCs w:val="24"/>
          <w:lang w:val="en-US"/>
        </w:rPr>
        <w:t>îmi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revin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astazi</w:t>
      </w:r>
      <w:proofErr w:type="spellEnd"/>
      <w:r>
        <w:rPr>
          <w:rFonts w:ascii="Times New Roman" w:hAnsi="Times New Roman"/>
          <w:sz w:val="24"/>
          <w:szCs w:val="24"/>
          <w:lang w:val="en-US"/>
        </w:rPr>
        <w:t xml:space="preserve"> ____________________</w:t>
      </w:r>
    </w:p>
    <w:p w:rsidR="00420E9F" w:rsidRPr="00600642" w:rsidRDefault="00420E9F" w:rsidP="00651EFA">
      <w:pPr>
        <w:spacing w:line="360" w:lineRule="auto"/>
        <w:rPr>
          <w:rFonts w:ascii="Times New Roman" w:hAnsi="Times New Roman"/>
          <w:sz w:val="24"/>
          <w:szCs w:val="24"/>
          <w:lang w:val="en-US"/>
        </w:rPr>
      </w:pPr>
      <w:proofErr w:type="spellStart"/>
      <w:r>
        <w:rPr>
          <w:rFonts w:ascii="Times New Roman" w:hAnsi="Times New Roman"/>
          <w:sz w:val="24"/>
          <w:szCs w:val="24"/>
          <w:lang w:val="en-US"/>
        </w:rPr>
        <w:t>Nume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și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prenume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asistent</w:t>
      </w:r>
      <w:proofErr w:type="spellEnd"/>
      <w:r>
        <w:rPr>
          <w:rFonts w:ascii="Times New Roman" w:hAnsi="Times New Roman"/>
          <w:sz w:val="24"/>
          <w:szCs w:val="24"/>
          <w:lang w:val="en-US"/>
        </w:rPr>
        <w:t xml:space="preserve"> ______________________________</w:t>
      </w:r>
      <w:r w:rsidR="00651EFA">
        <w:rPr>
          <w:rFonts w:ascii="Times New Roman" w:hAnsi="Times New Roman"/>
          <w:sz w:val="24"/>
          <w:szCs w:val="24"/>
          <w:lang w:val="en-US"/>
        </w:rPr>
        <w:t>_________________________</w:t>
      </w:r>
      <w:r>
        <w:rPr>
          <w:rFonts w:ascii="Times New Roman" w:hAnsi="Times New Roman"/>
          <w:sz w:val="24"/>
          <w:szCs w:val="24"/>
          <w:lang w:val="en-US"/>
        </w:rPr>
        <w:t xml:space="preserve">_, </w:t>
      </w:r>
      <w:proofErr w:type="spellStart"/>
      <w:r>
        <w:rPr>
          <w:rFonts w:ascii="Times New Roman" w:hAnsi="Times New Roman"/>
          <w:sz w:val="24"/>
          <w:szCs w:val="24"/>
          <w:lang w:val="en-US"/>
        </w:rPr>
        <w:t>Semnătura</w:t>
      </w:r>
      <w:proofErr w:type="spellEnd"/>
      <w:r>
        <w:rPr>
          <w:rFonts w:ascii="Times New Roman" w:hAnsi="Times New Roman"/>
          <w:sz w:val="24"/>
          <w:szCs w:val="24"/>
          <w:lang w:val="en-US"/>
        </w:rPr>
        <w:t xml:space="preserve"> ________________</w:t>
      </w:r>
    </w:p>
    <w:sectPr w:rsidR="00420E9F" w:rsidRPr="00600642" w:rsidSect="00995A7F">
      <w:headerReference w:type="even" r:id="rId7"/>
      <w:headerReference w:type="default" r:id="rId8"/>
      <w:footerReference w:type="even" r:id="rId9"/>
      <w:footerReference w:type="default" r:id="rId10"/>
      <w:headerReference w:type="first" r:id="rId11"/>
      <w:footerReference w:type="first" r:id="rId12"/>
      <w:pgSz w:w="11906" w:h="16838"/>
      <w:pgMar w:top="284" w:right="1134" w:bottom="284" w:left="1418"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C96" w:rsidRDefault="00244C96" w:rsidP="00B91BEE">
      <w:pPr>
        <w:spacing w:after="0" w:line="240" w:lineRule="auto"/>
      </w:pPr>
      <w:r>
        <w:separator/>
      </w:r>
    </w:p>
  </w:endnote>
  <w:endnote w:type="continuationSeparator" w:id="0">
    <w:p w:rsidR="00244C96" w:rsidRDefault="00244C96" w:rsidP="00B91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420E9F">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420E9F">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420E9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C96" w:rsidRDefault="00244C96" w:rsidP="00B91BEE">
      <w:pPr>
        <w:spacing w:after="0" w:line="240" w:lineRule="auto"/>
      </w:pPr>
      <w:r>
        <w:separator/>
      </w:r>
    </w:p>
  </w:footnote>
  <w:footnote w:type="continuationSeparator" w:id="0">
    <w:p w:rsidR="00244C96" w:rsidRDefault="00244C96" w:rsidP="00B91B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F338AB">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6553" o:spid="_x0000_s2052" type="#_x0000_t136" style="position:absolute;margin-left:0;margin-top:0;width:584.25pt;height:109.5pt;rotation:315;z-index:-251658240;mso-wrap-edited:f;mso-position-horizontal:center;mso-position-horizontal-relative:margin;mso-position-vertical:center;mso-position-vertical-relative:margin" o:allowincell="f" fillcolor="#a5a5a5" stroked="f">
          <v:textpath style="font-family:&quot;Calibri&quot;;font-size:90pt;font-weight:bold;font-style:italic" string="SIMULARE 2019"/>
        </v:shape>
      </w:pict>
    </w:r>
    <w:r w:rsidR="00350E4E">
      <w:rPr>
        <w:noProof/>
        <w:lang w:eastAsia="ro-RO"/>
      </w:rPr>
      <mc:AlternateContent>
        <mc:Choice Requires="wps">
          <w:drawing>
            <wp:anchor distT="0" distB="0" distL="114300" distR="114300" simplePos="0" relativeHeight="251656192" behindDoc="1" locked="0" layoutInCell="0" allowOverlap="1">
              <wp:simplePos x="0" y="0"/>
              <wp:positionH relativeFrom="margin">
                <wp:align>center</wp:align>
              </wp:positionH>
              <wp:positionV relativeFrom="margin">
                <wp:align>center</wp:align>
              </wp:positionV>
              <wp:extent cx="9664700" cy="571500"/>
              <wp:effectExtent l="0" t="3305175" r="0" b="320992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9664700" cy="5715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50E4E" w:rsidRDefault="00350E4E" w:rsidP="00350E4E">
                          <w:pPr>
                            <w:pStyle w:val="NormalWeb"/>
                            <w:spacing w:before="0" w:beforeAutospacing="0" w:after="0" w:afterAutospacing="0"/>
                            <w:jc w:val="center"/>
                          </w:pPr>
                          <w:r>
                            <w:rPr>
                              <w:rFonts w:ascii="Calibri" w:hAnsi="Calibri"/>
                              <w:b/>
                              <w:bCs/>
                              <w:i/>
                              <w:iCs/>
                              <w:color w:val="747070"/>
                              <w:sz w:val="80"/>
                              <w:szCs w:val="80"/>
                              <w14:textFill>
                                <w14:solidFill>
                                  <w14:srgbClr w14:val="747070">
                                    <w14:alpha w14:val="20000"/>
                                  </w14:srgbClr>
                                </w14:solidFill>
                              </w14:textFill>
                            </w:rPr>
                            <w:t>SIMULARE EVALUARE NAȚIONALĂ 2017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 o:spid="_x0000_s1026" type="#_x0000_t202" style="position:absolute;margin-left:0;margin-top:0;width:761pt;height:4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" o:allowincell="f" filled="f" stroked="f">
              <v:stroke joinstyle="round"/>
              <o:lock v:ext="edit" shapetype="t"/>
              <v:textbox style="mso-fit-shape-to-text:t">
                <w:txbxContent>
                  <w:p w:rsidR="00350E4E" w:rsidRDefault="00350E4E" w:rsidP="00350E4E">
                    <w:pPr>
                      <w:pStyle w:val="NormalWeb"/>
                      <w:spacing w:before="0" w:beforeAutospacing="0" w:after="0" w:afterAutospacing="0"/>
                      <w:jc w:val="center"/>
                    </w:pPr>
                    <w:r>
                      <w:rPr>
                        <w:rFonts w:ascii="Calibri" w:hAnsi="Calibri"/>
                        <w:b/>
                        <w:bCs/>
                        <w:i/>
                        <w:iCs/>
                        <w:color w:val="747070"/>
                        <w:sz w:val="80"/>
                        <w:szCs w:val="80"/>
                        <w14:textFill>
                          <w14:solidFill>
                            <w14:srgbClr w14:val="747070">
                              <w14:alpha w14:val="20000"/>
                            </w14:srgbClr>
                          </w14:solidFill>
                        </w14:textFill>
                      </w:rPr>
                      <w:t>SIMULARE EVALUARE NAȚIONALĂ 2017</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BEE" w:rsidRDefault="00F338AB">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6554" o:spid="_x0000_s2050" type="#_x0000_t136" style="position:absolute;margin-left:0;margin-top:0;width:584.25pt;height:109.5pt;rotation:315;z-index:-251657216;mso-wrap-edited:f;mso-position-horizontal:center;mso-position-horizontal-relative:margin;mso-position-vertical:center;mso-position-vertical-relative:margin" o:allowincell="f" fillcolor="#a5a5a5" stroked="f">
          <v:textpath style="font-family:&quot;Calibri&quot;;font-size:90pt;font-weight:bold;font-style:italic" string="SIMULARE 2019"/>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F338AB">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6552" o:spid="_x0000_s2049" type="#_x0000_t136" style="position:absolute;margin-left:0;margin-top:0;width:584.25pt;height:109.5pt;rotation:315;z-index:-251659264;mso-wrap-edited:f;mso-position-horizontal:center;mso-position-horizontal-relative:margin;mso-position-vertical:center;mso-position-vertical-relative:margin" o:allowincell="f" fillcolor="#a5a5a5" stroked="f">
          <v:textpath style="font-family:&quot;Calibri&quot;;font-size:90pt;font-weight:bold;font-style:italic" string="SIMULARE 2019"/>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11454"/>
    <w:multiLevelType w:val="hybridMultilevel"/>
    <w:tmpl w:val="1EF2A008"/>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
    <w:nsid w:val="43165277"/>
    <w:multiLevelType w:val="hybridMultilevel"/>
    <w:tmpl w:val="CF64D3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BEE"/>
    <w:rsid w:val="00000DFA"/>
    <w:rsid w:val="000E39DF"/>
    <w:rsid w:val="00167798"/>
    <w:rsid w:val="001B5347"/>
    <w:rsid w:val="001D7CC3"/>
    <w:rsid w:val="001F608E"/>
    <w:rsid w:val="00244C96"/>
    <w:rsid w:val="002F2983"/>
    <w:rsid w:val="00350E4E"/>
    <w:rsid w:val="003928F0"/>
    <w:rsid w:val="003D0065"/>
    <w:rsid w:val="00420E9F"/>
    <w:rsid w:val="004848DC"/>
    <w:rsid w:val="00596DEE"/>
    <w:rsid w:val="00600642"/>
    <w:rsid w:val="00622865"/>
    <w:rsid w:val="00651EFA"/>
    <w:rsid w:val="007A4769"/>
    <w:rsid w:val="007B5D65"/>
    <w:rsid w:val="00825691"/>
    <w:rsid w:val="0083012A"/>
    <w:rsid w:val="00845A31"/>
    <w:rsid w:val="009450C8"/>
    <w:rsid w:val="00995A7F"/>
    <w:rsid w:val="009B1C44"/>
    <w:rsid w:val="00A67905"/>
    <w:rsid w:val="00AF05A6"/>
    <w:rsid w:val="00B842FE"/>
    <w:rsid w:val="00B91BEE"/>
    <w:rsid w:val="00C10A79"/>
    <w:rsid w:val="00C52F95"/>
    <w:rsid w:val="00CA1BE6"/>
    <w:rsid w:val="00E201B9"/>
    <w:rsid w:val="00E83D5A"/>
    <w:rsid w:val="00F338AB"/>
    <w:rsid w:val="00F364D4"/>
    <w:rsid w:val="00FF1A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11F868C1-2DD7-45EE-8922-A3C9B7FB4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paragraph" w:styleId="Titlu1">
    <w:name w:val="heading 1"/>
    <w:basedOn w:val="Normal"/>
    <w:next w:val="Normal"/>
    <w:link w:val="Titlu1Caracter"/>
    <w:uiPriority w:val="9"/>
    <w:qFormat/>
    <w:rsid w:val="00600642"/>
    <w:pPr>
      <w:keepNext/>
      <w:spacing w:before="240" w:after="60" w:line="240" w:lineRule="auto"/>
      <w:outlineLvl w:val="0"/>
    </w:pPr>
    <w:rPr>
      <w:rFonts w:ascii="Cambria" w:eastAsia="Times New Roman" w:hAnsi="Cambria"/>
      <w:b/>
      <w:bCs/>
      <w:kern w:val="32"/>
      <w:sz w:val="32"/>
      <w:szCs w:val="32"/>
      <w:lang w:val="en-US"/>
    </w:rPr>
  </w:style>
  <w:style w:type="paragraph" w:styleId="Titlu2">
    <w:name w:val="heading 2"/>
    <w:basedOn w:val="Normal"/>
    <w:next w:val="Normal"/>
    <w:link w:val="Titlu2Caracter"/>
    <w:uiPriority w:val="9"/>
    <w:qFormat/>
    <w:rsid w:val="00600642"/>
    <w:pPr>
      <w:keepNext/>
      <w:spacing w:before="240" w:after="60" w:line="240" w:lineRule="auto"/>
      <w:outlineLvl w:val="1"/>
    </w:pPr>
    <w:rPr>
      <w:rFonts w:ascii="Cambria" w:eastAsia="Times New Roman" w:hAnsi="Cambria"/>
      <w:b/>
      <w:bCs/>
      <w:i/>
      <w:iCs/>
      <w:sz w:val="28"/>
      <w:szCs w:val="28"/>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91BE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91BEE"/>
  </w:style>
  <w:style w:type="paragraph" w:styleId="Subsol">
    <w:name w:val="footer"/>
    <w:basedOn w:val="Normal"/>
    <w:link w:val="SubsolCaracter"/>
    <w:uiPriority w:val="99"/>
    <w:unhideWhenUsed/>
    <w:rsid w:val="00B91BE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B91BEE"/>
  </w:style>
  <w:style w:type="character" w:styleId="Hyperlink">
    <w:name w:val="Hyperlink"/>
    <w:uiPriority w:val="99"/>
    <w:unhideWhenUsed/>
    <w:rsid w:val="00C52F95"/>
    <w:rPr>
      <w:color w:val="0563C1"/>
      <w:u w:val="single"/>
    </w:rPr>
  </w:style>
  <w:style w:type="paragraph" w:styleId="TextnBalon">
    <w:name w:val="Balloon Text"/>
    <w:basedOn w:val="Normal"/>
    <w:link w:val="TextnBalonCaracter"/>
    <w:uiPriority w:val="99"/>
    <w:semiHidden/>
    <w:unhideWhenUsed/>
    <w:rsid w:val="00C10A79"/>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C10A79"/>
    <w:rPr>
      <w:rFonts w:ascii="Tahoma" w:hAnsi="Tahoma" w:cs="Tahoma"/>
      <w:sz w:val="16"/>
      <w:szCs w:val="16"/>
    </w:rPr>
  </w:style>
  <w:style w:type="character" w:customStyle="1" w:styleId="Titlu1Caracter">
    <w:name w:val="Titlu 1 Caracter"/>
    <w:link w:val="Titlu1"/>
    <w:uiPriority w:val="9"/>
    <w:rsid w:val="00600642"/>
    <w:rPr>
      <w:rFonts w:ascii="Cambria" w:eastAsia="Times New Roman" w:hAnsi="Cambria" w:cs="Times New Roman"/>
      <w:b/>
      <w:bCs/>
      <w:kern w:val="32"/>
      <w:sz w:val="32"/>
      <w:szCs w:val="32"/>
      <w:lang w:val="en-US"/>
    </w:rPr>
  </w:style>
  <w:style w:type="character" w:customStyle="1" w:styleId="Titlu2Caracter">
    <w:name w:val="Titlu 2 Caracter"/>
    <w:link w:val="Titlu2"/>
    <w:uiPriority w:val="9"/>
    <w:semiHidden/>
    <w:rsid w:val="00600642"/>
    <w:rPr>
      <w:rFonts w:ascii="Cambria" w:eastAsia="Times New Roman" w:hAnsi="Cambria" w:cs="Times New Roman"/>
      <w:b/>
      <w:bCs/>
      <w:i/>
      <w:iCs/>
      <w:sz w:val="28"/>
      <w:szCs w:val="28"/>
      <w:lang w:val="en-US"/>
    </w:rPr>
  </w:style>
  <w:style w:type="paragraph" w:styleId="NormalWeb">
    <w:name w:val="Normal (Web)"/>
    <w:basedOn w:val="Normal"/>
    <w:uiPriority w:val="99"/>
    <w:semiHidden/>
    <w:unhideWhenUsed/>
    <w:rsid w:val="0083012A"/>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951477">
      <w:bodyDiv w:val="1"/>
      <w:marLeft w:val="0"/>
      <w:marRight w:val="0"/>
      <w:marTop w:val="0"/>
      <w:marBottom w:val="0"/>
      <w:divBdr>
        <w:top w:val="none" w:sz="0" w:space="0" w:color="auto"/>
        <w:left w:val="none" w:sz="0" w:space="0" w:color="auto"/>
        <w:bottom w:val="none" w:sz="0" w:space="0" w:color="auto"/>
        <w:right w:val="none" w:sz="0" w:space="0" w:color="auto"/>
      </w:divBdr>
      <w:divsChild>
        <w:div w:id="331835120">
          <w:marLeft w:val="0"/>
          <w:marRight w:val="0"/>
          <w:marTop w:val="0"/>
          <w:marBottom w:val="0"/>
          <w:divBdr>
            <w:top w:val="none" w:sz="0" w:space="0" w:color="auto"/>
            <w:left w:val="none" w:sz="0" w:space="0" w:color="auto"/>
            <w:bottom w:val="none" w:sz="0" w:space="0" w:color="auto"/>
            <w:right w:val="none" w:sz="0" w:space="0" w:color="auto"/>
          </w:divBdr>
        </w:div>
      </w:divsChild>
    </w:div>
    <w:div w:id="6606243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772</Words>
  <Characters>4480</Characters>
  <Application>Microsoft Office Word</Application>
  <DocSecurity>0</DocSecurity>
  <Lines>37</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scoala13</dc:creator>
  <cp:keywords/>
  <cp:lastModifiedBy>Mihaela</cp:lastModifiedBy>
  <cp:revision>2</cp:revision>
  <dcterms:created xsi:type="dcterms:W3CDTF">2019-03-07T10:42:00Z</dcterms:created>
  <dcterms:modified xsi:type="dcterms:W3CDTF">2019-03-07T10:42:00Z</dcterms:modified>
</cp:coreProperties>
</file>